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FAC" w:rsidRPr="009C3C41" w:rsidRDefault="00087FAC" w:rsidP="00087FAC">
      <w:pPr>
        <w:jc w:val="center"/>
        <w:rPr>
          <w:rFonts w:ascii="Times New Roman" w:hAnsi="Times New Roman" w:cs="Times New Roman"/>
          <w:b/>
          <w:sz w:val="24"/>
          <w:szCs w:val="24"/>
        </w:rPr>
      </w:pPr>
      <w:r w:rsidRPr="009C3C41">
        <w:rPr>
          <w:rFonts w:ascii="Times New Roman" w:hAnsi="Times New Roman" w:cs="Times New Roman"/>
          <w:b/>
          <w:sz w:val="24"/>
          <w:szCs w:val="24"/>
        </w:rPr>
        <w:t>Уголовная ответственность за содействие терроризму</w:t>
      </w:r>
    </w:p>
    <w:p w:rsidR="00087FAC" w:rsidRPr="009C3C41" w:rsidRDefault="00087FAC" w:rsidP="00087FAC">
      <w:pPr>
        <w:spacing w:line="240" w:lineRule="auto"/>
        <w:ind w:firstLine="709"/>
        <w:contextualSpacing/>
        <w:jc w:val="both"/>
        <w:rPr>
          <w:rFonts w:ascii="Times New Roman" w:hAnsi="Times New Roman" w:cs="Times New Roman"/>
          <w:sz w:val="24"/>
          <w:szCs w:val="24"/>
        </w:rPr>
      </w:pPr>
      <w:r w:rsidRPr="009C3C41">
        <w:rPr>
          <w:rFonts w:ascii="Times New Roman" w:hAnsi="Times New Roman" w:cs="Times New Roman"/>
          <w:sz w:val="24"/>
          <w:szCs w:val="24"/>
        </w:rPr>
        <w:t xml:space="preserve">Согласно статье 205.1. </w:t>
      </w:r>
      <w:proofErr w:type="gramStart"/>
      <w:r w:rsidRPr="009C3C41">
        <w:rPr>
          <w:rFonts w:ascii="Times New Roman" w:hAnsi="Times New Roman" w:cs="Times New Roman"/>
          <w:sz w:val="24"/>
          <w:szCs w:val="24"/>
        </w:rPr>
        <w:t>Уголовного Кодекса Российской Федерации склонение, вербовка или иное вовлечение лица в совершение хотя бы одного из преступлений, предусмотренных статьей 205.2, частями 1 и 2 статьи 206, статьей 208, частями 1 – 3 статьи 211, статьями 220, 221, 277, 278, 279 и 360 УК РФ, вооружение или подготовка лица в целях совершения хотя бы одного из указанных преступлений наказываются лишением свободы на</w:t>
      </w:r>
      <w:proofErr w:type="gramEnd"/>
      <w:r w:rsidRPr="009C3C41">
        <w:rPr>
          <w:rFonts w:ascii="Times New Roman" w:hAnsi="Times New Roman" w:cs="Times New Roman"/>
          <w:sz w:val="24"/>
          <w:szCs w:val="24"/>
        </w:rPr>
        <w:t xml:space="preserve"> срок от 5 до 10 лет со штрафом в размере до 500 тыс. рублей либо в размере заработной платы или иного дохода осужденного за период до трех лет либо без такового.</w:t>
      </w:r>
    </w:p>
    <w:p w:rsidR="00087FAC" w:rsidRPr="009C3C41" w:rsidRDefault="00087FAC" w:rsidP="00087FAC">
      <w:pPr>
        <w:spacing w:line="240" w:lineRule="auto"/>
        <w:ind w:firstLine="709"/>
        <w:contextualSpacing/>
        <w:jc w:val="both"/>
        <w:rPr>
          <w:rFonts w:ascii="Times New Roman" w:hAnsi="Times New Roman" w:cs="Times New Roman"/>
          <w:sz w:val="24"/>
          <w:szCs w:val="24"/>
        </w:rPr>
      </w:pPr>
      <w:proofErr w:type="gramStart"/>
      <w:r w:rsidRPr="009C3C41">
        <w:rPr>
          <w:rFonts w:ascii="Times New Roman" w:hAnsi="Times New Roman" w:cs="Times New Roman"/>
          <w:sz w:val="24"/>
          <w:szCs w:val="24"/>
        </w:rPr>
        <w:t>В случае если данные деяния совершены с использованием должностного положения, то предусмотрено более строгое наказание, а именно: лишение свободы на срок от 10 до 20 лет со штрафом в размере от 500 тыс. до 1 млн. рублей либо в размере заработной платы или иного дохода осужденного за период от трех до пяти лет либо без такового или пожизненное лишение свободы.</w:t>
      </w:r>
      <w:proofErr w:type="gramEnd"/>
    </w:p>
    <w:p w:rsidR="00087FAC" w:rsidRPr="009C3C41" w:rsidRDefault="00087FAC" w:rsidP="00087FAC">
      <w:pPr>
        <w:spacing w:line="240" w:lineRule="auto"/>
        <w:ind w:firstLine="709"/>
        <w:contextualSpacing/>
        <w:jc w:val="both"/>
        <w:rPr>
          <w:rFonts w:ascii="Times New Roman" w:hAnsi="Times New Roman" w:cs="Times New Roman"/>
          <w:sz w:val="24"/>
          <w:szCs w:val="24"/>
        </w:rPr>
      </w:pPr>
      <w:proofErr w:type="gramStart"/>
      <w:r w:rsidRPr="009C3C41">
        <w:rPr>
          <w:rFonts w:ascii="Times New Roman" w:hAnsi="Times New Roman" w:cs="Times New Roman"/>
          <w:sz w:val="24"/>
          <w:szCs w:val="24"/>
        </w:rPr>
        <w:t>Также, за пособничество в совершении хотя бы одного из преступлений, предусмотренных статьей 205 (террористический акт), частью 3 статьи 206 (захват или удержание лица в качестве заложника, совершенные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если они совершены организованной группой либо повлекли по неосторожности смерть человека или иные</w:t>
      </w:r>
      <w:proofErr w:type="gramEnd"/>
      <w:r w:rsidRPr="009C3C41">
        <w:rPr>
          <w:rFonts w:ascii="Times New Roman" w:hAnsi="Times New Roman" w:cs="Times New Roman"/>
          <w:sz w:val="24"/>
          <w:szCs w:val="24"/>
        </w:rPr>
        <w:t xml:space="preserve"> тяжкие последствия), частью 1 статьи 208 (создание вооруженного формирования, не предусмотренного федеральным законом, а равно руководство таким формированием или его финансирование) Уголовного кодекса Российской Федерации, установлена ответственность в виде лишения свободы на срок от 10 до 20 лет.</w:t>
      </w:r>
    </w:p>
    <w:p w:rsidR="00087FAC" w:rsidRPr="009C3C41" w:rsidRDefault="00087FAC" w:rsidP="00087FAC">
      <w:pPr>
        <w:spacing w:line="240" w:lineRule="auto"/>
        <w:ind w:firstLine="709"/>
        <w:contextualSpacing/>
        <w:jc w:val="both"/>
        <w:rPr>
          <w:rFonts w:ascii="Times New Roman" w:hAnsi="Times New Roman" w:cs="Times New Roman"/>
          <w:sz w:val="24"/>
          <w:szCs w:val="24"/>
        </w:rPr>
      </w:pPr>
      <w:r w:rsidRPr="009C3C41">
        <w:rPr>
          <w:rFonts w:ascii="Times New Roman" w:hAnsi="Times New Roman" w:cs="Times New Roman"/>
          <w:sz w:val="24"/>
          <w:szCs w:val="24"/>
        </w:rPr>
        <w:t>Под пособничеством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087FAC" w:rsidRPr="009C3C41" w:rsidRDefault="00087FAC" w:rsidP="00087FAC">
      <w:pPr>
        <w:spacing w:line="240" w:lineRule="auto"/>
        <w:ind w:firstLine="709"/>
        <w:contextualSpacing/>
        <w:jc w:val="both"/>
        <w:rPr>
          <w:rFonts w:ascii="Times New Roman" w:hAnsi="Times New Roman" w:cs="Times New Roman"/>
          <w:sz w:val="24"/>
          <w:szCs w:val="24"/>
        </w:rPr>
      </w:pPr>
      <w:proofErr w:type="gramStart"/>
      <w:r w:rsidRPr="009C3C41">
        <w:rPr>
          <w:rFonts w:ascii="Times New Roman" w:hAnsi="Times New Roman" w:cs="Times New Roman"/>
          <w:sz w:val="24"/>
          <w:szCs w:val="24"/>
        </w:rPr>
        <w:t>Согласно Уголовному кодексу Российской Федерации, лицо, совершившее преступление, предусмотренное статьей 205.1 (содействие террористической деятельности) Уголовного кодекса Российской Федерации,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roofErr w:type="gramEnd"/>
    </w:p>
    <w:p w:rsidR="00087FAC" w:rsidRPr="009C3C41" w:rsidRDefault="00087FAC" w:rsidP="00087FAC">
      <w:pPr>
        <w:spacing w:line="240" w:lineRule="auto"/>
        <w:ind w:firstLine="709"/>
        <w:contextualSpacing/>
        <w:jc w:val="both"/>
        <w:rPr>
          <w:rFonts w:ascii="Times New Roman" w:hAnsi="Times New Roman" w:cs="Times New Roman"/>
          <w:sz w:val="24"/>
          <w:szCs w:val="24"/>
        </w:rPr>
      </w:pPr>
    </w:p>
    <w:p w:rsidR="00087FAC" w:rsidRPr="009C3C41" w:rsidRDefault="00087FAC" w:rsidP="00087FAC">
      <w:pPr>
        <w:spacing w:line="240" w:lineRule="auto"/>
        <w:contextualSpacing/>
        <w:jc w:val="both"/>
        <w:rPr>
          <w:rFonts w:ascii="Times New Roman" w:hAnsi="Times New Roman" w:cs="Times New Roman"/>
          <w:sz w:val="24"/>
          <w:szCs w:val="24"/>
        </w:rPr>
      </w:pPr>
      <w:bookmarkStart w:id="0" w:name="_GoBack"/>
      <w:bookmarkEnd w:id="0"/>
    </w:p>
    <w:p w:rsidR="00412946" w:rsidRDefault="00412946"/>
    <w:sectPr w:rsidR="00412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AC"/>
    <w:rsid w:val="00087FAC"/>
    <w:rsid w:val="00412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2021-02-24T10:56:00Z</dcterms:created>
  <dcterms:modified xsi:type="dcterms:W3CDTF">2021-02-24T10:57:00Z</dcterms:modified>
</cp:coreProperties>
</file>